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BAB21" w14:textId="010D6EE5" w:rsidR="00ED40C2" w:rsidRPr="00ED40C2" w:rsidRDefault="00ED40C2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                                                                        </w:t>
      </w:r>
      <w:r w:rsidRPr="00ED40C2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EELNÕU 13.03.2024                                                                                  </w:t>
      </w:r>
    </w:p>
    <w:p w14:paraId="381FABB1" w14:textId="77777777" w:rsidR="00ED40C2" w:rsidRDefault="00ED40C2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53B5697" w14:textId="77777777" w:rsidR="00ED40C2" w:rsidRDefault="00ED40C2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2F61731" w14:textId="77777777" w:rsidR="00ED40C2" w:rsidRDefault="00ED40C2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F5B6AFF" w14:textId="7C10FE3B" w:rsidR="00230497" w:rsidRPr="00893B08" w:rsidRDefault="002A45FE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893B08">
        <w:rPr>
          <w:rFonts w:ascii="Times New Roman" w:hAnsi="Times New Roman" w:cs="Times New Roman"/>
          <w:kern w:val="0"/>
          <w:sz w:val="24"/>
          <w:szCs w:val="24"/>
        </w:rPr>
        <w:t>Püve</w:t>
      </w:r>
      <w:proofErr w:type="spellEnd"/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liiva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karjääri mäeeraldise (</w:t>
      </w:r>
      <w:r w:rsidRP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L.MK/333883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) korrastamistingimuste esitamine</w:t>
      </w:r>
    </w:p>
    <w:p w14:paraId="74C4BBD3" w14:textId="77777777" w:rsidR="002A45FE" w:rsidRPr="00893B08" w:rsidRDefault="002A45FE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6FA46EB" w14:textId="77777777" w:rsidR="00821BE0" w:rsidRDefault="00821BE0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1C2A569" w14:textId="77777777" w:rsidR="00821BE0" w:rsidRDefault="00821BE0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124ABF4" w14:textId="1A7F53E8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1. OTSUS</w:t>
      </w:r>
    </w:p>
    <w:p w14:paraId="37F654D5" w14:textId="77777777" w:rsidR="00821BE0" w:rsidRDefault="00821BE0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08256D0" w14:textId="03A6FAF6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Arvestades alljärgnevat, võttes aluseks maapõueseaduse § 81 lõike 3 ning ja </w:t>
      </w:r>
      <w:r w:rsidR="002A45FE" w:rsidRPr="00893B08">
        <w:rPr>
          <w:rFonts w:ascii="Times New Roman" w:hAnsi="Times New Roman" w:cs="Times New Roman"/>
          <w:kern w:val="0"/>
          <w:sz w:val="24"/>
          <w:szCs w:val="24"/>
        </w:rPr>
        <w:t>AS-i TREV-2 Grupp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esitatud</w:t>
      </w:r>
      <w:r w:rsidR="002A45FE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taotlusele, otsustan:</w:t>
      </w:r>
    </w:p>
    <w:p w14:paraId="05C4466E" w14:textId="77777777" w:rsidR="002A45FE" w:rsidRPr="00893B08" w:rsidRDefault="002A45FE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15691A0" w14:textId="6606647A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1.1 esitada </w:t>
      </w:r>
      <w:proofErr w:type="spellStart"/>
      <w:r w:rsidR="002A45FE" w:rsidRPr="00893B08">
        <w:rPr>
          <w:rFonts w:ascii="Times New Roman" w:hAnsi="Times New Roman" w:cs="Times New Roman"/>
          <w:kern w:val="0"/>
          <w:sz w:val="24"/>
          <w:szCs w:val="24"/>
        </w:rPr>
        <w:t>AS-le</w:t>
      </w:r>
      <w:proofErr w:type="spellEnd"/>
      <w:r w:rsidR="002A45FE" w:rsidRPr="00893B08">
        <w:rPr>
          <w:rFonts w:ascii="Times New Roman" w:hAnsi="Times New Roman" w:cs="Times New Roman"/>
          <w:kern w:val="0"/>
          <w:sz w:val="24"/>
          <w:szCs w:val="24"/>
        </w:rPr>
        <w:t xml:space="preserve"> TREV-2 Grupp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(registrikood </w:t>
      </w:r>
      <w:r w:rsidR="002A45FE" w:rsidRP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70008658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) kuuluva </w:t>
      </w:r>
      <w:proofErr w:type="spellStart"/>
      <w:r w:rsidR="002A45FE" w:rsidRPr="00893B08">
        <w:rPr>
          <w:rFonts w:ascii="Times New Roman" w:hAnsi="Times New Roman" w:cs="Times New Roman"/>
          <w:kern w:val="0"/>
          <w:sz w:val="24"/>
          <w:szCs w:val="24"/>
        </w:rPr>
        <w:t>Püve</w:t>
      </w:r>
      <w:proofErr w:type="spellEnd"/>
      <w:r w:rsidR="002A45FE" w:rsidRPr="00893B08">
        <w:rPr>
          <w:rFonts w:ascii="Times New Roman" w:hAnsi="Times New Roman" w:cs="Times New Roman"/>
          <w:kern w:val="0"/>
          <w:sz w:val="24"/>
          <w:szCs w:val="24"/>
        </w:rPr>
        <w:t xml:space="preserve"> liiva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karjääri maavara kaevandamise keskkonnaloa nr </w:t>
      </w:r>
      <w:r w:rsidR="002A45FE" w:rsidRP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L.MK/333883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alusel</w:t>
      </w:r>
      <w:r w:rsidR="002A45FE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kaevandatud maa korrastamisprojekti koostamiseks järgmised</w:t>
      </w:r>
      <w:r w:rsidR="002A45FE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korrastamistingimused:</w:t>
      </w:r>
    </w:p>
    <w:p w14:paraId="7E7FA301" w14:textId="77777777" w:rsidR="00821BE0" w:rsidRDefault="00821BE0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11D8AB5" w14:textId="435066AC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1.1.1. Korrastatud maa sihtotstarve:</w:t>
      </w:r>
    </w:p>
    <w:p w14:paraId="655F0497" w14:textId="77777777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1.1.1.1. Korrastatud maa sihtotstarve määratakse vastavalt maakatastriseaduses sätestatule.</w:t>
      </w:r>
    </w:p>
    <w:p w14:paraId="093FEF99" w14:textId="7FE8D517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1.1.1.2. Kaevandatud maa korrastada </w:t>
      </w:r>
      <w:r w:rsidR="00BC3851" w:rsidRPr="00893B08">
        <w:rPr>
          <w:rFonts w:ascii="Times New Roman" w:hAnsi="Times New Roman" w:cs="Times New Roman"/>
          <w:kern w:val="0"/>
          <w:sz w:val="24"/>
          <w:szCs w:val="24"/>
        </w:rPr>
        <w:t>metsamaaks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74D77E3F" w14:textId="77777777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1.1.2. Uute pinnavormide nõlvade ja kaevandatud maa kujundamise nõuded:</w:t>
      </w:r>
    </w:p>
    <w:p w14:paraId="0DFB9337" w14:textId="63851E42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1.1.2.1. Korrastatud ala reljeef ja pinnavormid peavad olema võimalikult looduslähedased.</w:t>
      </w:r>
      <w:r w:rsidR="00821BE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Karjääri külgede nõlvus tuleb korrastamisel valida selline, et oleks välditud varingud, lihked ja</w:t>
      </w:r>
      <w:r w:rsidR="00BC3851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erosioon. Nõlvad ei tohi olla </w:t>
      </w:r>
      <w:proofErr w:type="spellStart"/>
      <w:r w:rsidRPr="00893B08">
        <w:rPr>
          <w:rFonts w:ascii="Times New Roman" w:hAnsi="Times New Roman" w:cs="Times New Roman"/>
          <w:kern w:val="0"/>
          <w:sz w:val="24"/>
          <w:szCs w:val="24"/>
        </w:rPr>
        <w:t>järsemad</w:t>
      </w:r>
      <w:proofErr w:type="spellEnd"/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kui nõlva moodustava materjali looduslik varisemisnurk.</w:t>
      </w:r>
    </w:p>
    <w:p w14:paraId="4534DE8B" w14:textId="77777777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1.1.3. Mulla kasutamise ja käitluse nõuded:</w:t>
      </w:r>
    </w:p>
    <w:p w14:paraId="0ECCDBDD" w14:textId="648E905D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1.1.3.1. Selgitada välja tasandatud mäeeraldise ja selle teenindusmaa, sh nõlvade, kasvukihiga</w:t>
      </w:r>
      <w:r w:rsidR="00821BE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ja/või mullaga katmise vajadus. Kasvukihi ja/või mullaga katmise vajaduse korral fikseerida</w:t>
      </w:r>
      <w:r w:rsidR="00821BE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mäeeraldise teenindusmaa piires korrastamiseks vajaliku kasvukihi ja/või mulla kogus ja lisada</w:t>
      </w:r>
      <w:r w:rsidR="00821BE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kasvukihi ja/või mulla kvaliteedi nõuded.</w:t>
      </w:r>
    </w:p>
    <w:p w14:paraId="59C77AD8" w14:textId="77777777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1.1.5. Bioloogilise korrastamise nõuded:</w:t>
      </w:r>
    </w:p>
    <w:p w14:paraId="54C0A86E" w14:textId="77777777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1.1.5.1 Korrastamisprojektis anda bioloogilise korrastamise lahendus.</w:t>
      </w:r>
    </w:p>
    <w:p w14:paraId="6DA0BFF2" w14:textId="77777777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1.1.6. Lisatingimused:</w:t>
      </w:r>
    </w:p>
    <w:p w14:paraId="0B20147B" w14:textId="15281BF1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1.1.6.1. Korrastamisprojektis põhjendada kasutatava tehnoloogia valikut lähtuvalt</w:t>
      </w:r>
      <w:r w:rsidR="00821BE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korrastamistingimustest, keskkonnatingimustest ja majanduslikest kaalutlustest.</w:t>
      </w:r>
    </w:p>
    <w:p w14:paraId="1273990D" w14:textId="6EF72A9D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1.1.6.3. Kaevandatud maa korrastamisprojekt koostada vastavalt keskkonnaministri 07.04.2017</w:t>
      </w:r>
      <w:r w:rsidR="00821BE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määruses nr 12 „Uuritud ning kaevandatud maa korrastamise täpsustatud nõuded ja kord,</w:t>
      </w:r>
      <w:r w:rsidR="00821BE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kaevandatud maa korrastamise projekti sisu kohta esitatavad nõuded ning maa korrastamise</w:t>
      </w:r>
      <w:r w:rsidR="00821BE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akti sisu ja vorm“ esitatud nõuetele.</w:t>
      </w:r>
    </w:p>
    <w:p w14:paraId="50A57B4B" w14:textId="77777777" w:rsidR="00821BE0" w:rsidRDefault="00821BE0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7C332CE" w14:textId="1B2AB66F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2. ASJAOLUD</w:t>
      </w:r>
    </w:p>
    <w:p w14:paraId="783FB1F8" w14:textId="77777777" w:rsidR="00641494" w:rsidRPr="00893B08" w:rsidRDefault="00641494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197C2F0" w14:textId="48AF2EE6" w:rsidR="00230497" w:rsidRPr="00893B08" w:rsidRDefault="00BC3851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bookmarkStart w:id="0" w:name="_Hlk161311045"/>
      <w:r w:rsidRPr="00893B08">
        <w:rPr>
          <w:rFonts w:ascii="Times New Roman" w:hAnsi="Times New Roman" w:cs="Times New Roman"/>
          <w:kern w:val="0"/>
          <w:sz w:val="24"/>
          <w:szCs w:val="24"/>
        </w:rPr>
        <w:t>AS TREV-2 Grupp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bookmarkEnd w:id="0"/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 xml:space="preserve">(registrikood </w:t>
      </w:r>
      <w:r w:rsidRP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70008658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) esitas Keskkonnaametile taotluse (registreeritud KOTKAS-s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821BE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30.09.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202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0 nr </w:t>
      </w:r>
      <w:r w:rsidRPr="00893B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DM-111757-1, 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 xml:space="preserve"> menetlus nr M-1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11757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 xml:space="preserve"> juurde) </w:t>
      </w:r>
      <w:proofErr w:type="spellStart"/>
      <w:r w:rsidRPr="00893B08">
        <w:rPr>
          <w:rFonts w:ascii="Times New Roman" w:hAnsi="Times New Roman" w:cs="Times New Roman"/>
          <w:kern w:val="0"/>
          <w:sz w:val="24"/>
          <w:szCs w:val="24"/>
        </w:rPr>
        <w:t>Püve</w:t>
      </w:r>
      <w:proofErr w:type="spellEnd"/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liiva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karjääri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(ning ka </w:t>
      </w:r>
      <w:proofErr w:type="spellStart"/>
      <w:r w:rsidR="00641494" w:rsidRPr="00893B08">
        <w:rPr>
          <w:rFonts w:ascii="Times New Roman" w:hAnsi="Times New Roman" w:cs="Times New Roman"/>
          <w:kern w:val="0"/>
          <w:sz w:val="24"/>
          <w:szCs w:val="24"/>
        </w:rPr>
        <w:t>Holsta</w:t>
      </w:r>
      <w:proofErr w:type="spellEnd"/>
      <w:r w:rsidR="00641494" w:rsidRPr="00893B08">
        <w:rPr>
          <w:rFonts w:ascii="Times New Roman" w:hAnsi="Times New Roman" w:cs="Times New Roman"/>
          <w:kern w:val="0"/>
          <w:sz w:val="24"/>
          <w:szCs w:val="24"/>
        </w:rPr>
        <w:t xml:space="preserve"> liivakarjäär keskkonnaloaga nr </w:t>
      </w:r>
      <w:r w:rsidR="00641494" w:rsidRPr="00893B08">
        <w:rPr>
          <w:rFonts w:ascii="Times New Roman" w:eastAsia="Calibri" w:hAnsi="Times New Roman" w:cs="Times New Roman"/>
          <w:sz w:val="24"/>
          <w:szCs w:val="24"/>
        </w:rPr>
        <w:t xml:space="preserve">L.MK.VÕ-195416 ja Ala-Palo liivakarjäär keskkonnaloaga nr 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641494" w:rsidRPr="00893B08">
        <w:rPr>
          <w:rFonts w:ascii="Times New Roman" w:eastAsia="Calibri" w:hAnsi="Times New Roman" w:cs="Times New Roman"/>
          <w:sz w:val="24"/>
          <w:szCs w:val="24"/>
        </w:rPr>
        <w:t xml:space="preserve">L.MK/333236) 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mäeeraldise</w:t>
      </w:r>
      <w:r w:rsidR="00641494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korrastamistingimuste saamiseks.</w:t>
      </w:r>
    </w:p>
    <w:p w14:paraId="01A89B37" w14:textId="77777777" w:rsidR="00641494" w:rsidRPr="00893B08" w:rsidRDefault="00641494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993FD78" w14:textId="576E26A6" w:rsidR="00230497" w:rsidRPr="00893B08" w:rsidRDefault="00641494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893B08">
        <w:rPr>
          <w:rFonts w:ascii="Times New Roman" w:hAnsi="Times New Roman" w:cs="Times New Roman"/>
          <w:kern w:val="0"/>
          <w:sz w:val="24"/>
          <w:szCs w:val="24"/>
        </w:rPr>
        <w:t>AS-le</w:t>
      </w:r>
      <w:proofErr w:type="spellEnd"/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TREV-2 Grupp 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kuulub maavara kaevandamise keskkonnaluba</w:t>
      </w:r>
      <w:r w:rsidR="00821BE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 xml:space="preserve">(kaevandamisluba) nr </w:t>
      </w:r>
      <w:r w:rsidRP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L.MK/333883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 xml:space="preserve"> (kehtivusajaga 0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6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.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1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1.201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9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 xml:space="preserve"> – 0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5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.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1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1.20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34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), mille alusel</w:t>
      </w:r>
      <w:r w:rsidR="00821BE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 xml:space="preserve">kaevandatakse </w:t>
      </w:r>
      <w:proofErr w:type="spellStart"/>
      <w:r w:rsidRPr="00893B08">
        <w:rPr>
          <w:rFonts w:ascii="Times New Roman" w:hAnsi="Times New Roman" w:cs="Times New Roman"/>
          <w:kern w:val="0"/>
          <w:sz w:val="24"/>
          <w:szCs w:val="24"/>
        </w:rPr>
        <w:t>Püve</w:t>
      </w:r>
      <w:proofErr w:type="spellEnd"/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liiva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 xml:space="preserve">maardla </w:t>
      </w:r>
      <w:proofErr w:type="spellStart"/>
      <w:r w:rsidRPr="00893B08">
        <w:rPr>
          <w:rFonts w:ascii="Times New Roman" w:hAnsi="Times New Roman" w:cs="Times New Roman"/>
          <w:kern w:val="0"/>
          <w:sz w:val="24"/>
          <w:szCs w:val="24"/>
        </w:rPr>
        <w:t>Püve</w:t>
      </w:r>
      <w:proofErr w:type="spellEnd"/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liiva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karjääri mäeeraldisel</w:t>
      </w:r>
      <w:r w:rsidR="00821BE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ehitus</w:t>
      </w:r>
      <w:r w:rsidR="007673A5" w:rsidRPr="00893B08">
        <w:rPr>
          <w:rFonts w:ascii="Times New Roman" w:hAnsi="Times New Roman" w:cs="Times New Roman"/>
          <w:kern w:val="0"/>
          <w:sz w:val="24"/>
          <w:szCs w:val="24"/>
        </w:rPr>
        <w:t>liiva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 xml:space="preserve"> ja</w:t>
      </w:r>
      <w:r w:rsidR="007673A5" w:rsidRPr="00893B08">
        <w:rPr>
          <w:rFonts w:ascii="Times New Roman" w:hAnsi="Times New Roman" w:cs="Times New Roman"/>
          <w:kern w:val="0"/>
          <w:sz w:val="24"/>
          <w:szCs w:val="24"/>
        </w:rPr>
        <w:t xml:space="preserve"> täite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liiva.</w:t>
      </w:r>
    </w:p>
    <w:p w14:paraId="490AAA8C" w14:textId="77777777" w:rsidR="007673A5" w:rsidRPr="00893B08" w:rsidRDefault="007673A5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B3B3DA9" w14:textId="2E5230FE" w:rsidR="007673A5" w:rsidRPr="00893B08" w:rsidRDefault="007673A5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sz w:val="24"/>
          <w:szCs w:val="24"/>
        </w:rPr>
        <w:t xml:space="preserve">Mäeeraldis paikneb Antsla vallas Võrumaal </w:t>
      </w:r>
      <w:proofErr w:type="spellStart"/>
      <w:r w:rsidRPr="00893B08">
        <w:rPr>
          <w:rFonts w:ascii="Times New Roman" w:hAnsi="Times New Roman" w:cs="Times New Roman"/>
          <w:sz w:val="24"/>
          <w:szCs w:val="24"/>
        </w:rPr>
        <w:t>Püve</w:t>
      </w:r>
      <w:proofErr w:type="spellEnd"/>
      <w:r w:rsidRPr="00893B08">
        <w:rPr>
          <w:rFonts w:ascii="Times New Roman" w:hAnsi="Times New Roman" w:cs="Times New Roman"/>
          <w:sz w:val="24"/>
          <w:szCs w:val="24"/>
        </w:rPr>
        <w:t xml:space="preserve"> karjäär  maatükil  (katastritunnus  </w:t>
      </w:r>
      <w:r w:rsidRPr="00893B08">
        <w:rPr>
          <w:rFonts w:ascii="Times New Roman" w:hAnsi="Times New Roman" w:cs="Times New Roman"/>
          <w:sz w:val="24"/>
          <w:szCs w:val="24"/>
          <w:shd w:val="clear" w:color="auto" w:fill="FFFFFF"/>
        </w:rPr>
        <w:t>14201:001:0351</w:t>
      </w:r>
      <w:r w:rsidRPr="00893B08">
        <w:rPr>
          <w:rFonts w:ascii="Times New Roman" w:hAnsi="Times New Roman" w:cs="Times New Roman"/>
          <w:sz w:val="24"/>
          <w:szCs w:val="24"/>
        </w:rPr>
        <w:t>), mille  sihtotstarve  on mäetööstusmaa. Nimetatud kinnistu valitseja on Kliimaministeerium  ja  volitatud asutus  on Riigimetsa Majandamise Keskus.</w:t>
      </w:r>
    </w:p>
    <w:p w14:paraId="6E9DB421" w14:textId="11C58957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Mäeeraldise pindala on </w:t>
      </w:r>
      <w:r w:rsidR="007673A5" w:rsidRPr="00893B08">
        <w:rPr>
          <w:rFonts w:ascii="Times New Roman" w:hAnsi="Times New Roman" w:cs="Times New Roman"/>
          <w:kern w:val="0"/>
          <w:sz w:val="24"/>
          <w:szCs w:val="24"/>
        </w:rPr>
        <w:t>2,92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ha ja</w:t>
      </w:r>
      <w:r w:rsidR="007673A5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teenindusmaa pindala on </w:t>
      </w:r>
      <w:r w:rsidR="007673A5" w:rsidRPr="00893B08">
        <w:rPr>
          <w:rFonts w:ascii="Times New Roman" w:hAnsi="Times New Roman" w:cs="Times New Roman"/>
          <w:kern w:val="0"/>
          <w:sz w:val="24"/>
          <w:szCs w:val="24"/>
        </w:rPr>
        <w:t>3,17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ha.</w:t>
      </w:r>
    </w:p>
    <w:p w14:paraId="7D61D96F" w14:textId="77777777" w:rsidR="00641494" w:rsidRPr="00893B08" w:rsidRDefault="00641494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3145AFD" w14:textId="0108757A" w:rsidR="00230497" w:rsidRPr="00893B08" w:rsidRDefault="007673A5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893B08">
        <w:rPr>
          <w:rFonts w:ascii="Times New Roman" w:hAnsi="Times New Roman" w:cs="Times New Roman"/>
          <w:kern w:val="0"/>
          <w:sz w:val="24"/>
          <w:szCs w:val="24"/>
        </w:rPr>
        <w:t>Püve</w:t>
      </w:r>
      <w:proofErr w:type="spellEnd"/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liivakarjääri kaevandamisloa taotluse seletuskirja kohaselt 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 xml:space="preserve"> kaevandatud maa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korrastatakse metsamaaks.</w:t>
      </w:r>
    </w:p>
    <w:p w14:paraId="3693D69D" w14:textId="77777777" w:rsidR="00641494" w:rsidRPr="00893B08" w:rsidRDefault="00641494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EF35F46" w14:textId="3700D90F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3. KAALUTLUSED KORRASTAMISTINGIMUSTE ESITAMISEL</w:t>
      </w:r>
    </w:p>
    <w:p w14:paraId="5EA021E3" w14:textId="77777777" w:rsidR="00893B08" w:rsidRDefault="00893B08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99ABF38" w14:textId="49691038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3.1. Täiendavad kaalutlused</w:t>
      </w:r>
    </w:p>
    <w:p w14:paraId="16602C06" w14:textId="77777777" w:rsidR="00893B08" w:rsidRDefault="00893B08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07EF769" w14:textId="77777777" w:rsid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Maapõueseaduse (</w:t>
      </w:r>
      <w:proofErr w:type="spellStart"/>
      <w:r w:rsidRPr="00893B08">
        <w:rPr>
          <w:rFonts w:ascii="Times New Roman" w:hAnsi="Times New Roman" w:cs="Times New Roman"/>
          <w:kern w:val="0"/>
          <w:sz w:val="24"/>
          <w:szCs w:val="24"/>
        </w:rPr>
        <w:t>MaaPS</w:t>
      </w:r>
      <w:proofErr w:type="spellEnd"/>
      <w:r w:rsidRPr="00893B08">
        <w:rPr>
          <w:rFonts w:ascii="Times New Roman" w:hAnsi="Times New Roman" w:cs="Times New Roman"/>
          <w:kern w:val="0"/>
          <w:sz w:val="24"/>
          <w:szCs w:val="24"/>
        </w:rPr>
        <w:t>) § 80 lõike 1 ja § 81 alusel peab kaevandamisloa omaja kaevandatudmaa korrastama tehnoloogia seisukohalt otstarbekal ajal. Kaevandatud maa korrastatakse</w:t>
      </w:r>
      <w:r w:rsid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kaevandatud maa korrastamise projekti (korrastamisprojekti) alusel. </w:t>
      </w:r>
    </w:p>
    <w:p w14:paraId="5A8FD2CC" w14:textId="77777777" w:rsidR="00893B08" w:rsidRDefault="00893B08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1B459AA" w14:textId="78648D1F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Korrastamisprojekti</w:t>
      </w:r>
      <w:r w:rsid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koostamise korraldab kaevandamisloa omaja Keskkonnaameti esitatud korrastamistingimustest</w:t>
      </w:r>
      <w:r w:rsid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lähtuvalt.</w:t>
      </w:r>
    </w:p>
    <w:p w14:paraId="0564A928" w14:textId="77777777" w:rsidR="00893B08" w:rsidRDefault="00893B08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2954BCE" w14:textId="790EF876" w:rsidR="007673A5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Korraldusega esitab Keskkonnaamet kaevandamisloa omajale korrastamistingimused, lähtudes</w:t>
      </w:r>
      <w:r w:rsid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keskkonnamõju hindamise soovitustest (juhul kui see on hinnatud), kaevandamisloale kantud</w:t>
      </w:r>
      <w:r w:rsid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korrastamise suunast, maaomaniku ja kohaliku omavalitsuse arvamustest. </w:t>
      </w:r>
    </w:p>
    <w:p w14:paraId="215EB973" w14:textId="77777777" w:rsidR="00893B08" w:rsidRDefault="00893B08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526A9A2" w14:textId="77777777" w:rsid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Lisaks Keskkonnaameti poolt esitatud korrastamistingimustele</w:t>
      </w:r>
      <w:r w:rsid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tuleb korrastamisprojekti koostamisel lähtuda </w:t>
      </w:r>
      <w:proofErr w:type="spellStart"/>
      <w:r w:rsidRPr="00893B08">
        <w:rPr>
          <w:rFonts w:ascii="Times New Roman" w:hAnsi="Times New Roman" w:cs="Times New Roman"/>
          <w:kern w:val="0"/>
          <w:sz w:val="24"/>
          <w:szCs w:val="24"/>
        </w:rPr>
        <w:t>MaaPS</w:t>
      </w:r>
      <w:proofErr w:type="spellEnd"/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§ 81 lõikes 9 sätestatud nõuetest.</w:t>
      </w:r>
    </w:p>
    <w:p w14:paraId="45E89B77" w14:textId="77777777" w:rsidR="00893B08" w:rsidRDefault="00893B08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A4BD8AF" w14:textId="5202563F" w:rsidR="007673A5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Keskkonnaamet küsis </w:t>
      </w:r>
      <w:proofErr w:type="spellStart"/>
      <w:r w:rsidRPr="00893B08">
        <w:rPr>
          <w:rFonts w:ascii="Times New Roman" w:hAnsi="Times New Roman" w:cs="Times New Roman"/>
          <w:kern w:val="0"/>
          <w:sz w:val="24"/>
          <w:szCs w:val="24"/>
        </w:rPr>
        <w:t>MaaPS</w:t>
      </w:r>
      <w:proofErr w:type="spellEnd"/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§ 81 lõike 5 alusel </w:t>
      </w:r>
      <w:r w:rsidR="007673A5" w:rsidRPr="00893B08">
        <w:rPr>
          <w:rFonts w:ascii="Times New Roman" w:hAnsi="Times New Roman" w:cs="Times New Roman"/>
          <w:kern w:val="0"/>
          <w:sz w:val="24"/>
          <w:szCs w:val="24"/>
        </w:rPr>
        <w:t>…..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.2024 kirjaga nr DM-</w:t>
      </w:r>
      <w:r w:rsidR="007673A5" w:rsidRPr="00893B08">
        <w:rPr>
          <w:rFonts w:ascii="Times New Roman" w:hAnsi="Times New Roman" w:cs="Times New Roman"/>
          <w:kern w:val="0"/>
          <w:sz w:val="24"/>
          <w:szCs w:val="24"/>
        </w:rPr>
        <w:t>…….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>K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ohaliku</w:t>
      </w:r>
      <w:r w:rsid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omavalitsuse üksuse (</w:t>
      </w:r>
      <w:r w:rsidR="007673A5" w:rsidRPr="00893B08">
        <w:rPr>
          <w:rFonts w:ascii="Times New Roman" w:hAnsi="Times New Roman" w:cs="Times New Roman"/>
          <w:kern w:val="0"/>
          <w:sz w:val="24"/>
          <w:szCs w:val="24"/>
        </w:rPr>
        <w:t>Antsla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Vallavalitsus) ja maaomaniku (</w:t>
      </w:r>
      <w:r w:rsidR="007673A5" w:rsidRPr="00893B08">
        <w:rPr>
          <w:rFonts w:ascii="Times New Roman" w:hAnsi="Times New Roman" w:cs="Times New Roman"/>
          <w:kern w:val="0"/>
          <w:sz w:val="24"/>
          <w:szCs w:val="24"/>
        </w:rPr>
        <w:t>Riigimetsa Majandamise Keskus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) arvamust </w:t>
      </w:r>
      <w:proofErr w:type="spellStart"/>
      <w:r w:rsidR="007673A5" w:rsidRPr="00893B08">
        <w:rPr>
          <w:rFonts w:ascii="Times New Roman" w:hAnsi="Times New Roman" w:cs="Times New Roman"/>
          <w:kern w:val="0"/>
          <w:sz w:val="24"/>
          <w:szCs w:val="24"/>
        </w:rPr>
        <w:t>Püve</w:t>
      </w:r>
      <w:proofErr w:type="spellEnd"/>
      <w:r w:rsidR="007673A5" w:rsidRPr="00893B08">
        <w:rPr>
          <w:rFonts w:ascii="Times New Roman" w:hAnsi="Times New Roman" w:cs="Times New Roman"/>
          <w:kern w:val="0"/>
          <w:sz w:val="24"/>
          <w:szCs w:val="24"/>
        </w:rPr>
        <w:t xml:space="preserve"> liiva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karjääri korrastamistingimuste esitamiseks, arvamuse andmise tähtaja</w:t>
      </w:r>
      <w:r w:rsidR="007673A5" w:rsidRPr="00893B08">
        <w:rPr>
          <w:rFonts w:ascii="Times New Roman" w:hAnsi="Times New Roman" w:cs="Times New Roman"/>
          <w:kern w:val="0"/>
          <w:sz w:val="24"/>
          <w:szCs w:val="24"/>
        </w:rPr>
        <w:t>ks kaks nädalat.</w:t>
      </w:r>
    </w:p>
    <w:p w14:paraId="0FDAA20E" w14:textId="77777777" w:rsidR="007673A5" w:rsidRPr="00893B08" w:rsidRDefault="007673A5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70C21E8" w14:textId="3CCD1D6F" w:rsidR="00230497" w:rsidRPr="00893B08" w:rsidRDefault="007673A5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Antsla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 xml:space="preserve"> Vallavalitsus arvamust </w:t>
      </w:r>
      <w:r w:rsidR="008A2943" w:rsidRPr="00893B08">
        <w:rPr>
          <w:rFonts w:ascii="Times New Roman" w:hAnsi="Times New Roman" w:cs="Times New Roman"/>
          <w:kern w:val="0"/>
          <w:sz w:val="24"/>
          <w:szCs w:val="24"/>
        </w:rPr>
        <w:t>esitas/</w:t>
      </w:r>
      <w:r w:rsidR="00230497" w:rsidRPr="00893B08">
        <w:rPr>
          <w:rFonts w:ascii="Times New Roman" w:hAnsi="Times New Roman" w:cs="Times New Roman"/>
          <w:kern w:val="0"/>
          <w:sz w:val="24"/>
          <w:szCs w:val="24"/>
        </w:rPr>
        <w:t>ei esitanud.</w:t>
      </w:r>
    </w:p>
    <w:p w14:paraId="78BD1A3A" w14:textId="77777777" w:rsidR="008A2943" w:rsidRPr="00893B08" w:rsidRDefault="008A2943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9CB3D15" w14:textId="115FCFF6" w:rsidR="008A2943" w:rsidRPr="00893B08" w:rsidRDefault="008A2943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Riigimetsa Majandamise Keskus arvamust esitas/ei esitanud.</w:t>
      </w:r>
    </w:p>
    <w:p w14:paraId="786B8BDD" w14:textId="77777777" w:rsidR="008A2943" w:rsidRPr="00893B08" w:rsidRDefault="008A2943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9870EB7" w14:textId="5064E319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Vastavalt haldusmenetluse seaduse (HMS) § 40 lõikele 1 tuleb enne haldusakti andmist</w:t>
      </w:r>
      <w:r w:rsid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menetlusosalisele anda võimalus esitada oma arvamus ja vastuväited. Keskkonnaamet küsis xx</w:t>
      </w:r>
      <w:r w:rsidR="008A2943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kirjaga nr xx </w:t>
      </w:r>
      <w:proofErr w:type="spellStart"/>
      <w:r w:rsidR="008A2943" w:rsidRPr="00893B08">
        <w:rPr>
          <w:rFonts w:ascii="Times New Roman" w:hAnsi="Times New Roman" w:cs="Times New Roman"/>
          <w:kern w:val="0"/>
          <w:sz w:val="24"/>
          <w:szCs w:val="24"/>
        </w:rPr>
        <w:t>AS-lt</w:t>
      </w:r>
      <w:proofErr w:type="spellEnd"/>
      <w:r w:rsidR="008A2943" w:rsidRPr="00893B08">
        <w:rPr>
          <w:rFonts w:ascii="Times New Roman" w:hAnsi="Times New Roman" w:cs="Times New Roman"/>
          <w:kern w:val="0"/>
          <w:sz w:val="24"/>
          <w:szCs w:val="24"/>
        </w:rPr>
        <w:t xml:space="preserve"> TREV-2 Grupp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arvamust </w:t>
      </w:r>
      <w:proofErr w:type="spellStart"/>
      <w:r w:rsidR="008A2943" w:rsidRPr="00893B08">
        <w:rPr>
          <w:rFonts w:ascii="Times New Roman" w:hAnsi="Times New Roman" w:cs="Times New Roman"/>
          <w:kern w:val="0"/>
          <w:sz w:val="24"/>
          <w:szCs w:val="24"/>
        </w:rPr>
        <w:t>Püve</w:t>
      </w:r>
      <w:proofErr w:type="spellEnd"/>
      <w:r w:rsidR="008A2943" w:rsidRPr="00893B08">
        <w:rPr>
          <w:rFonts w:ascii="Times New Roman" w:hAnsi="Times New Roman" w:cs="Times New Roman"/>
          <w:kern w:val="0"/>
          <w:sz w:val="24"/>
          <w:szCs w:val="24"/>
        </w:rPr>
        <w:t xml:space="preserve"> liiva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karjääri</w:t>
      </w:r>
      <w:r w:rsidR="008A2943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korrastamistingimuste esitamise otsuse eelnõule.</w:t>
      </w:r>
    </w:p>
    <w:p w14:paraId="67EC8EB5" w14:textId="77777777" w:rsidR="008A2943" w:rsidRPr="00893B08" w:rsidRDefault="008A2943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133A305" w14:textId="77777777" w:rsidR="008A2943" w:rsidRPr="00893B08" w:rsidRDefault="008A2943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AS TREV-2 Grupp arvamust esitas/ei esitanud.</w:t>
      </w:r>
    </w:p>
    <w:p w14:paraId="18D9F8C1" w14:textId="4501E3D6" w:rsidR="008A2943" w:rsidRPr="00893B08" w:rsidRDefault="008A2943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D4C68AE" w14:textId="77777777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Eesti Keskkonnateenused AS xxx.</w:t>
      </w:r>
    </w:p>
    <w:p w14:paraId="170F4CCB" w14:textId="77777777" w:rsidR="008A2943" w:rsidRPr="00893B08" w:rsidRDefault="008A2943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64DD8DA" w14:textId="34542961" w:rsidR="008A2943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Keskkonnaloal</w:t>
      </w:r>
      <w:r w:rsidR="008A2943" w:rsidRPr="00893B08">
        <w:rPr>
          <w:rFonts w:ascii="Times New Roman" w:hAnsi="Times New Roman" w:cs="Times New Roman"/>
          <w:kern w:val="0"/>
          <w:sz w:val="24"/>
          <w:szCs w:val="24"/>
        </w:rPr>
        <w:t xml:space="preserve"> nr </w:t>
      </w:r>
      <w:r w:rsidR="008A2943" w:rsidRP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L.MK/333883 puuduvad </w:t>
      </w:r>
      <w:proofErr w:type="spellStart"/>
      <w:r w:rsidR="008A2943" w:rsidRP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kõrvaltingimused</w:t>
      </w:r>
      <w:proofErr w:type="spellEnd"/>
      <w:r w:rsidR="008A2943" w:rsidRP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8A2943" w:rsidRP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Püve</w:t>
      </w:r>
      <w:proofErr w:type="spellEnd"/>
      <w:r w:rsidR="008A2943" w:rsidRP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liivakarjääri</w:t>
      </w:r>
      <w:r w:rsidR="00893B08" w:rsidRP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ka</w:t>
      </w:r>
      <w:r w:rsidR="008A2943" w:rsidRP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evandamisloa taotlusmaterjalides (2019) on </w:t>
      </w:r>
      <w:proofErr w:type="spellStart"/>
      <w:r w:rsidR="008A2943" w:rsidRP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Püve</w:t>
      </w:r>
      <w:proofErr w:type="spellEnd"/>
      <w:r w:rsidR="008A2943" w:rsidRP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liivakarjääri korrastatud maa plaan. </w:t>
      </w:r>
      <w:proofErr w:type="spellStart"/>
      <w:r w:rsidR="00893B08" w:rsidRP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Püve</w:t>
      </w:r>
      <w:proofErr w:type="spellEnd"/>
      <w:r w:rsidR="00893B08" w:rsidRPr="00893B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liivakarjääris viimastel aastatel kaevandamist ei toimu. 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>Kaevandatud ja järkjärgult</w:t>
      </w:r>
      <w:r w:rsid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tasandatud ala on taastumas loodusliku uuenemise teel metsamaaks (loodusliku külvi teel hakkasid 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lastRenderedPageBreak/>
        <w:t>kasvama metsapuude taimed) juba</w:t>
      </w:r>
      <w:r w:rsid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>kaeveloa kehtivuse jooksul, sest ala on ümbritsetud okaspuumetsaga.</w:t>
      </w:r>
    </w:p>
    <w:p w14:paraId="20EBE86F" w14:textId="77777777" w:rsidR="008A2943" w:rsidRPr="00893B08" w:rsidRDefault="008A2943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1EA16D9" w14:textId="77777777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3.2. Keskkonnamõju hindamine</w:t>
      </w:r>
    </w:p>
    <w:p w14:paraId="584BDAB4" w14:textId="235593F1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Keskkonnamõju hindamise ja keskkonnajuhtimissüsteemi seaduse (</w:t>
      </w:r>
      <w:proofErr w:type="spellStart"/>
      <w:r w:rsidRPr="00893B08">
        <w:rPr>
          <w:rFonts w:ascii="Times New Roman" w:hAnsi="Times New Roman" w:cs="Times New Roman"/>
          <w:kern w:val="0"/>
          <w:sz w:val="24"/>
          <w:szCs w:val="24"/>
        </w:rPr>
        <w:t>KeHJS</w:t>
      </w:r>
      <w:proofErr w:type="spellEnd"/>
      <w:r w:rsidRPr="00893B08">
        <w:rPr>
          <w:rFonts w:ascii="Times New Roman" w:hAnsi="Times New Roman" w:cs="Times New Roman"/>
          <w:kern w:val="0"/>
          <w:sz w:val="24"/>
          <w:szCs w:val="24"/>
        </w:rPr>
        <w:t>) § 6 lõike 2 punkti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2 ja § 27 lõike 1 kohaselt annab Keskkonnaamet eelhinnangu selle kohta, kas kaevandatud maa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korrastamisel on oluline keskkonnamõju. </w:t>
      </w:r>
      <w:proofErr w:type="spellStart"/>
      <w:r w:rsidRPr="00893B08">
        <w:rPr>
          <w:rFonts w:ascii="Times New Roman" w:hAnsi="Times New Roman" w:cs="Times New Roman"/>
          <w:kern w:val="0"/>
          <w:sz w:val="24"/>
          <w:szCs w:val="24"/>
        </w:rPr>
        <w:t>KeHJS</w:t>
      </w:r>
      <w:proofErr w:type="spellEnd"/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§ 2² sätestab, et keskkonnamõju on oluline,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kui see võib eeldatavalt ületada mõjuala keskkonnataluvust, põhjustada keskkonnas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pöördumatuid muutusi või seada ohtu inimese tervise ja heaolu, kultuuripärandi või vara.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893B08">
        <w:rPr>
          <w:rFonts w:ascii="Times New Roman" w:hAnsi="Times New Roman" w:cs="Times New Roman"/>
          <w:kern w:val="0"/>
          <w:sz w:val="24"/>
          <w:szCs w:val="24"/>
        </w:rPr>
        <w:t>KeHJS</w:t>
      </w:r>
      <w:proofErr w:type="spellEnd"/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§ 6 lõike 2 loetelu on § 6 lõike 4 alusel täpsustatud Vabariigi Valitsuse 29.08.2005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määrusega nr 224 „Tegevusvaldkondade, mille korral tuleb anda keskkonnamõju hindamise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vajalikkuse eelhinnang, täpsustatud loetelu“ (määrus). Kavandatav tegevus (</w:t>
      </w:r>
      <w:proofErr w:type="spellStart"/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>Püve</w:t>
      </w:r>
      <w:proofErr w:type="spellEnd"/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liiva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karjääri korrastamine) ei kuulu </w:t>
      </w:r>
      <w:proofErr w:type="spellStart"/>
      <w:r w:rsidRPr="00893B08">
        <w:rPr>
          <w:rFonts w:ascii="Times New Roman" w:hAnsi="Times New Roman" w:cs="Times New Roman"/>
          <w:kern w:val="0"/>
          <w:sz w:val="24"/>
          <w:szCs w:val="24"/>
        </w:rPr>
        <w:t>KeHJS</w:t>
      </w:r>
      <w:proofErr w:type="spellEnd"/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§ 6 lõike 1 loendisse ega ka määruse loendisse,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mistõttu </w:t>
      </w:r>
      <w:proofErr w:type="spellStart"/>
      <w:r w:rsidRPr="00893B08">
        <w:rPr>
          <w:rFonts w:ascii="Times New Roman" w:hAnsi="Times New Roman" w:cs="Times New Roman"/>
          <w:kern w:val="0"/>
          <w:sz w:val="24"/>
          <w:szCs w:val="24"/>
        </w:rPr>
        <w:t>KeHJS</w:t>
      </w:r>
      <w:proofErr w:type="spellEnd"/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§ 3, § 6, § 11 lõigete 3 ja 4 ning määruse alusel ei ole antud juhul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keskkonnamõju hindamise algatamine kohustuslik, samuti ei ole vajalik eelhindamine ning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keskkonnamõju hindamise vajalikkuse kaalumine.</w:t>
      </w:r>
    </w:p>
    <w:p w14:paraId="5695130A" w14:textId="77777777" w:rsidR="00893B08" w:rsidRPr="00893B08" w:rsidRDefault="00893B08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B5C9A3C" w14:textId="5DC3DCB3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Tulenevalt eelnevast ei ole vajalik koostada keskkonnamõju hindamise eelhinnangut </w:t>
      </w:r>
      <w:proofErr w:type="spellStart"/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>Püve</w:t>
      </w:r>
      <w:proofErr w:type="spellEnd"/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liiva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karjääri korrastamistingimuste esitamisel.</w:t>
      </w:r>
    </w:p>
    <w:p w14:paraId="3C9D5CEB" w14:textId="77777777" w:rsidR="00893B08" w:rsidRPr="00893B08" w:rsidRDefault="00893B08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FF4FD6C" w14:textId="3DF6B57D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3.3. Jäätmete kasutamine</w:t>
      </w:r>
    </w:p>
    <w:p w14:paraId="464B02E4" w14:textId="77777777" w:rsidR="00893B08" w:rsidRPr="00893B08" w:rsidRDefault="00893B08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DDE663B" w14:textId="5E3B91B3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Jäätmetekke vältimise ja jäätmehooldusmeetmete väljatöötamisel ning rakendamisel tuleb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juhinduda jäätmeseadusega kehtestatud jäätmehierarhiast, kus jäätmetekke vältimine peab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olema kõige prioriteetsem tegevus. Kui jäätmeteket ei ole võimalik vältida, siis tuleb leida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võimalusi jäätmete korduskasutuseks või ringlusse võtuks.</w:t>
      </w:r>
    </w:p>
    <w:p w14:paraId="069495EA" w14:textId="77777777" w:rsidR="00893B08" w:rsidRPr="00893B08" w:rsidRDefault="00893B08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11A42DA" w14:textId="6A662AAB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Karjääride korrastamisel on teatud juhtudel mõistlik kasutada püsijäätmeid. Püsijäätmed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sobivad karjääri korrastamisel täiteks. Täitmisel peab ettevõte jälgima, et taaskasutatav materjal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ei sisaldaks ohtlikke aineid üle kehtestatud piirnormide ning ei sisaldaks orgaanikat (oksad,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lehed jms). Jäätmete hulgas, mida kasutatakse karjääri korrastamisel, ei tohi olla klaasi, plasti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jms jäätmeid, mis võivad klassifitseeruda püsijäätmeteks, kuid mille puhul tuleb vastavalt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jäätmehierarhiale eelistada ringlusse võttu uute toodete valmistamisel.</w:t>
      </w:r>
    </w:p>
    <w:p w14:paraId="002326F3" w14:textId="77777777" w:rsidR="00893B08" w:rsidRPr="00893B08" w:rsidRDefault="00893B08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9A6B046" w14:textId="708F34B2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Püsijäätmete kasutamisel tuleb järgida keskkonnaministri 21.04.2004 määrust nr 21 „Teatud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liiki ja teatud koguses tavajäätmete, mille vastava käitlemise korral pole jäätmeloa omamine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kohustuslik, taaskasutamise või tekkekohas kõrvaldamise nõuded“ (määrus nr 21). </w:t>
      </w:r>
      <w:proofErr w:type="spellStart"/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>Püve</w:t>
      </w:r>
      <w:proofErr w:type="spellEnd"/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 liiva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karjääri puhul tuleb eelisjärjekorras kasutusele võtta karjääri töötamisega kaasnev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turustamiseks sobimatu looduslik materjal (katend). Juhul kui karjääri korrastamisel tekib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vajadus kasutada ka püsijäätmeid, siis peavad nende leostumisnäitajad jääma määruse nr 21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>lisas 2 toodud piirväärtustest madalamale.</w:t>
      </w:r>
    </w:p>
    <w:p w14:paraId="7FF072A3" w14:textId="77777777" w:rsidR="00893B08" w:rsidRPr="00893B08" w:rsidRDefault="00893B08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AC526E6" w14:textId="58779DE0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4. VAIDLUSTAMINE</w:t>
      </w:r>
    </w:p>
    <w:p w14:paraId="56F7EF1D" w14:textId="77777777" w:rsidR="00893B08" w:rsidRPr="00893B08" w:rsidRDefault="00893B08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8722B9B" w14:textId="4C82F4D8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Korraldust on võimalik vaidlustada 30 päeva jooksul teatavaks tegemisest, esitades vaide</w:t>
      </w:r>
    </w:p>
    <w:p w14:paraId="2EFFC249" w14:textId="77777777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haldusakti andjale haldusmenetluse seaduses sätestatud korras või kaebuse halduskohtusse</w:t>
      </w:r>
    </w:p>
    <w:p w14:paraId="24CD305B" w14:textId="77777777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>halduskohtumenetluse seadustikus sätestatud korras.</w:t>
      </w:r>
    </w:p>
    <w:p w14:paraId="0BAEB76F" w14:textId="77777777" w:rsidR="00893B08" w:rsidRPr="00893B08" w:rsidRDefault="00893B08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EC4D19F" w14:textId="0B1B3D7F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Saata: 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>AS TREV-2 Grupp</w:t>
      </w:r>
    </w:p>
    <w:p w14:paraId="0FAAB44E" w14:textId="7D746DB3" w:rsidR="00230497" w:rsidRPr="00893B08" w:rsidRDefault="00230497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Teadmiseks: 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>Antsla</w:t>
      </w:r>
      <w:r w:rsidRPr="00893B08">
        <w:rPr>
          <w:rFonts w:ascii="Times New Roman" w:hAnsi="Times New Roman" w:cs="Times New Roman"/>
          <w:kern w:val="0"/>
          <w:sz w:val="24"/>
          <w:szCs w:val="24"/>
        </w:rPr>
        <w:t xml:space="preserve"> Vallavalitsus, </w:t>
      </w:r>
      <w:r w:rsidR="00893B08" w:rsidRPr="00893B08">
        <w:rPr>
          <w:rFonts w:ascii="Times New Roman" w:hAnsi="Times New Roman" w:cs="Times New Roman"/>
          <w:kern w:val="0"/>
          <w:sz w:val="24"/>
          <w:szCs w:val="24"/>
        </w:rPr>
        <w:t>Riigimetsa Majandamise Keskus</w:t>
      </w:r>
    </w:p>
    <w:p w14:paraId="289132E4" w14:textId="77777777" w:rsidR="00893B08" w:rsidRPr="00893B08" w:rsidRDefault="00893B08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D338505" w14:textId="77777777" w:rsidR="00893B08" w:rsidRPr="00893B08" w:rsidRDefault="00893B08" w:rsidP="0089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sectPr w:rsidR="00893B08" w:rsidRPr="00893B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0497"/>
    <w:rsid w:val="00230497"/>
    <w:rsid w:val="002A45FE"/>
    <w:rsid w:val="0048706A"/>
    <w:rsid w:val="00617799"/>
    <w:rsid w:val="00641494"/>
    <w:rsid w:val="007673A5"/>
    <w:rsid w:val="00821BE0"/>
    <w:rsid w:val="00893B08"/>
    <w:rsid w:val="008A2943"/>
    <w:rsid w:val="00BC3851"/>
    <w:rsid w:val="00DE5529"/>
    <w:rsid w:val="00ED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F44E9"/>
  <w15:docId w15:val="{6FDC5686-6F15-41FC-AEB4-13FC22A13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1207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Aulis Saarnits</dc:creator>
  <cp:keywords/>
  <dc:description/>
  <cp:lastModifiedBy>Aulis Saarnits</cp:lastModifiedBy>
  <cp:revision>4</cp:revision>
  <dcterms:created xsi:type="dcterms:W3CDTF">2024-03-14T09:57:00Z</dcterms:created>
  <dcterms:modified xsi:type="dcterms:W3CDTF">2024-03-14T11:05:00Z</dcterms:modified>
</cp:coreProperties>
</file>